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0C" w:rsidRDefault="0055430C" w:rsidP="0055430C">
      <w:pPr>
        <w:pStyle w:val="Nadpis1"/>
      </w:pPr>
      <w:r>
        <w:t>Mezinárodní konference BIM Day 2012 v Praze</w:t>
      </w:r>
    </w:p>
    <w:p w:rsidR="0055430C" w:rsidRPr="0055430C" w:rsidRDefault="0055430C" w:rsidP="0055430C">
      <w:pPr>
        <w:pStyle w:val="Podtitul"/>
      </w:pPr>
      <w:r w:rsidRPr="0055430C">
        <w:t>Jaký bude vývoj zavádění BIM v podmínkách ČR? Jak ovlivní BIM smluvní vztahy a autorská práva? Kdy a jak se BIM projeví na legislativní úrovni? Na úvod jen tři z mnoha otázek, které v souvislosti s procesem BIM patrně vyvstanou na mysli nejednomu z účastníků konference BIM Day 2012.</w:t>
      </w:r>
    </w:p>
    <w:p w:rsidR="0055430C" w:rsidRDefault="0055430C" w:rsidP="0055430C">
      <w:r>
        <w:t xml:space="preserve">Praha, 4. června 2012 – </w:t>
      </w:r>
      <w:r w:rsidRPr="0055430C">
        <w:rPr>
          <w:b/>
        </w:rPr>
        <w:t xml:space="preserve">Do Prahy se v červnu sjedou přední </w:t>
      </w:r>
      <w:r w:rsidR="0067260E">
        <w:rPr>
          <w:b/>
        </w:rPr>
        <w:t>e</w:t>
      </w:r>
      <w:r w:rsidRPr="0055430C">
        <w:rPr>
          <w:b/>
        </w:rPr>
        <w:t xml:space="preserve">vropští odborníci na BIM (Building Information Modeling). </w:t>
      </w:r>
      <w:r w:rsidR="0067260E">
        <w:rPr>
          <w:b/>
        </w:rPr>
        <w:t xml:space="preserve">V úterý </w:t>
      </w:r>
      <w:r w:rsidRPr="0055430C">
        <w:rPr>
          <w:b/>
        </w:rPr>
        <w:t>12.</w:t>
      </w:r>
      <w:r w:rsidR="00DD5AF6">
        <w:rPr>
          <w:rFonts w:ascii="Times New Roman" w:hAnsi="Times New Roman"/>
          <w:b/>
        </w:rPr>
        <w:t xml:space="preserve"> </w:t>
      </w:r>
      <w:r w:rsidRPr="0055430C">
        <w:rPr>
          <w:b/>
        </w:rPr>
        <w:t>června 2012 na Fakultě architektury ČVUT v Praze proběhne celodenní konference BIM Day 2012 s tématem: „Představit BIM jako užitečný, moderní a efektivní způsob projektování, výstavby a správy budov a infrastruktury“.</w:t>
      </w:r>
      <w:r>
        <w:t xml:space="preserve"> </w:t>
      </w:r>
    </w:p>
    <w:p w:rsidR="0055430C" w:rsidRDefault="0055430C" w:rsidP="0055430C">
      <w:r>
        <w:t xml:space="preserve">Jednou z hlavních hvězd konference bude </w:t>
      </w:r>
      <w:r>
        <w:rPr>
          <w:b/>
        </w:rPr>
        <w:t>Stephen Hamil</w:t>
      </w:r>
      <w:r>
        <w:t>, ředitel pro inovac</w:t>
      </w:r>
      <w:r w:rsidR="00FC2C09">
        <w:t>e</w:t>
      </w:r>
      <w:r>
        <w:t xml:space="preserve"> v projektování </w:t>
      </w:r>
      <w:r w:rsidR="00FC2C09">
        <w:t xml:space="preserve">britského institutu </w:t>
      </w:r>
      <w:r>
        <w:t xml:space="preserve">NBS (National Building Specification). Tento institut je většinově vlastněn firmou britské komory architektů RIBA Enterprises, která </w:t>
      </w:r>
      <w:r w:rsidR="00FC2C09">
        <w:t xml:space="preserve">na sebe vzala nelehký úkol a </w:t>
      </w:r>
      <w:r>
        <w:t xml:space="preserve">zhostila </w:t>
      </w:r>
      <w:r w:rsidR="00FC2C09">
        <w:t xml:space="preserve">se role přispět ke </w:t>
      </w:r>
      <w:r>
        <w:t xml:space="preserve">zefektivnění stavebnictví </w:t>
      </w:r>
      <w:r w:rsidR="00FC2C09">
        <w:t xml:space="preserve">podle strategie </w:t>
      </w:r>
      <w:r>
        <w:t>vlády Velké Británie. Ta vymezila čtyřleté období (2012</w:t>
      </w:r>
      <w:r w:rsidR="008F6832">
        <w:rPr>
          <w:rFonts w:ascii="Times New Roman" w:hAnsi="Times New Roman"/>
        </w:rPr>
        <w:t xml:space="preserve"> </w:t>
      </w:r>
      <w:r>
        <w:t>-</w:t>
      </w:r>
      <w:r w:rsidR="008F6832">
        <w:rPr>
          <w:rFonts w:ascii="Times New Roman" w:hAnsi="Times New Roman"/>
        </w:rPr>
        <w:t xml:space="preserve"> </w:t>
      </w:r>
      <w:r>
        <w:t xml:space="preserve">2015), během kterého by se BIM proces měl stát standardním pracovním postupem v projektování i v dalších navazujících činnostech jako je řízení ve stavebnictví či následná správa nemovitostí. </w:t>
      </w:r>
      <w:r>
        <w:rPr>
          <w:b/>
        </w:rPr>
        <w:t>Stephen Hamil</w:t>
      </w:r>
      <w:r>
        <w:t xml:space="preserve"> se podělí o své zkušenosti </w:t>
      </w:r>
      <w:r w:rsidR="00FC2C09">
        <w:t>se z</w:t>
      </w:r>
      <w:r w:rsidR="001A3B78">
        <w:t>a</w:t>
      </w:r>
      <w:r w:rsidR="00FC2C09">
        <w:t>váděním</w:t>
      </w:r>
      <w:r>
        <w:t xml:space="preserve"> metodiky BIM do veřejných zakázek právě ve Velké Británii, ale také se zaměří na spolupráci při BIM navrhování všech účastníků stavebního procesu. </w:t>
      </w:r>
    </w:p>
    <w:p w:rsidR="0055430C" w:rsidRPr="00DD5AF6" w:rsidRDefault="0055430C" w:rsidP="0055430C">
      <w:pPr>
        <w:rPr>
          <w:rFonts w:ascii="Times New Roman" w:hAnsi="Times New Roman"/>
        </w:rPr>
      </w:pPr>
      <w:r>
        <w:t xml:space="preserve">Velká Británie svým procesem zavádění BIMu do praxe může ideálně posloužit ke studiu, jak BIM plošně zavést i v České republice. Británie je ideálním objektem zkoumání. V tomto kontextu bude dalším zajímavým hostem český architekt </w:t>
      </w:r>
      <w:r>
        <w:rPr>
          <w:b/>
        </w:rPr>
        <w:t xml:space="preserve">Pavel </w:t>
      </w:r>
      <w:r w:rsidRPr="008F6832">
        <w:rPr>
          <w:rFonts w:ascii="Calibri" w:hAnsi="Calibri"/>
          <w:b/>
        </w:rPr>
        <w:t>Hladík</w:t>
      </w:r>
      <w:r w:rsidR="00DD5AF6" w:rsidRPr="008F6832">
        <w:rPr>
          <w:rFonts w:ascii="Calibri" w:hAnsi="Calibri"/>
          <w:b/>
        </w:rPr>
        <w:t>,</w:t>
      </w:r>
      <w:r w:rsidRPr="008F6832">
        <w:rPr>
          <w:rFonts w:ascii="Calibri" w:hAnsi="Calibri"/>
        </w:rPr>
        <w:t xml:space="preserve"> pracující</w:t>
      </w:r>
      <w:r>
        <w:t xml:space="preserve"> v Británii ve společnosti AECOM Global Sports, kde zastává pozici </w:t>
      </w:r>
      <w:r w:rsidR="00C21F6E" w:rsidRPr="00C21F6E">
        <w:t>hlavního projektanta</w:t>
      </w:r>
      <w:r>
        <w:t xml:space="preserve">. Tato společnost se soustředí na navrhování a </w:t>
      </w:r>
      <w:r w:rsidR="00FC2C09">
        <w:t>realizace</w:t>
      </w:r>
      <w:r>
        <w:t xml:space="preserve"> sportovních staveb. Příspěvek architekta </w:t>
      </w:r>
      <w:r>
        <w:rPr>
          <w:b/>
        </w:rPr>
        <w:t>Pavla Hladíka</w:t>
      </w:r>
      <w:r>
        <w:t xml:space="preserve"> představí současné trendy v navrhování stadionů v rámci digitálního modelování a jeho následné implementace při jejich realizování. </w:t>
      </w:r>
    </w:p>
    <w:p w:rsidR="0067260E" w:rsidRPr="00FC2C09" w:rsidRDefault="0055430C" w:rsidP="0067260E">
      <w:pPr>
        <w:rPr>
          <w:rFonts w:ascii="Times New Roman" w:hAnsi="Times New Roman"/>
        </w:rPr>
      </w:pPr>
      <w:r>
        <w:t>Jak se BIM zavádí do procesu vzdělávání, poodhalí architekt</w:t>
      </w:r>
      <w:r w:rsidR="00DD5AF6" w:rsidRPr="00DD5AF6">
        <w:t>k</w:t>
      </w:r>
      <w:r>
        <w:t xml:space="preserve">a </w:t>
      </w:r>
      <w:r>
        <w:rPr>
          <w:b/>
        </w:rPr>
        <w:t>Tuba Kocatürk</w:t>
      </w:r>
      <w:r w:rsidR="007E119A">
        <w:t xml:space="preserve">, která v současné době na vysoké škole </w:t>
      </w:r>
      <w:r>
        <w:t>University</w:t>
      </w:r>
      <w:r w:rsidR="007E119A">
        <w:t xml:space="preserve"> of Salford</w:t>
      </w:r>
      <w:r>
        <w:t xml:space="preserve"> ve Velké Británii zastává pozici </w:t>
      </w:r>
      <w:r w:rsidR="003E2A20" w:rsidRPr="003E2A20">
        <w:t>odborné asistentky</w:t>
      </w:r>
      <w:r>
        <w:t xml:space="preserve"> a vede zde </w:t>
      </w:r>
      <w:r w:rsidR="00CE1537" w:rsidRPr="00CE1537">
        <w:t>magister</w:t>
      </w:r>
      <w:r>
        <w:t>ský</w:t>
      </w:r>
      <w:r w:rsidR="003E2A20">
        <w:t xml:space="preserve"> program „Digitální architek</w:t>
      </w:r>
      <w:r w:rsidR="003E2A20" w:rsidRPr="003E2A20">
        <w:t>tonické navrhování</w:t>
      </w:r>
      <w:r>
        <w:t xml:space="preserve"> (MSc Digital Architectural Design)“. </w:t>
      </w:r>
      <w:r>
        <w:rPr>
          <w:b/>
        </w:rPr>
        <w:t>Tuba Kocatürk</w:t>
      </w:r>
      <w:r>
        <w:t xml:space="preserve"> po studijních zkušenostech ze Středovýchodní Technické Univerzity (Turecko), Technické Univerzity v Delftu (Holandsko) či Harvard Graduate School of Design (USA) patří mezi přední evropské odborníky na BIM. Její příspěvek s mottem „Musíme BIMovat“ bude pat</w:t>
      </w:r>
      <w:r w:rsidR="00DD5AF6">
        <w:t>řit k vrcholům konference, kter</w:t>
      </w:r>
      <w:r w:rsidR="00DD5AF6" w:rsidRPr="00DD5AF6">
        <w:t>á</w:t>
      </w:r>
      <w:r>
        <w:t xml:space="preserve"> jistě </w:t>
      </w:r>
      <w:r w:rsidR="00DD5AF6">
        <w:t>sejm</w:t>
      </w:r>
      <w:r w:rsidR="00DD5AF6" w:rsidRPr="00DD5AF6">
        <w:t>e</w:t>
      </w:r>
      <w:r>
        <w:t xml:space="preserve"> nejen z akademické obce v České republice přesvědčení, že BIM je pouhým softwarovým lob</w:t>
      </w:r>
      <w:r w:rsidR="0044621B">
        <w:t>b</w:t>
      </w:r>
      <w:r>
        <w:t xml:space="preserve">y. </w:t>
      </w:r>
      <w:r w:rsidR="0067260E">
        <w:br w:type="page"/>
      </w:r>
    </w:p>
    <w:p w:rsidR="0067260E" w:rsidRDefault="0067260E" w:rsidP="0055430C"/>
    <w:p w:rsidR="007E119A" w:rsidRDefault="007E119A" w:rsidP="007E119A">
      <w:r>
        <w:t xml:space="preserve">Přednášet </w:t>
      </w:r>
      <w:r>
        <w:rPr>
          <w:lang w:val="en-US"/>
        </w:rPr>
        <w:t xml:space="preserve">a </w:t>
      </w:r>
      <w:proofErr w:type="spellStart"/>
      <w:r>
        <w:rPr>
          <w:lang w:val="en-US"/>
        </w:rPr>
        <w:t>diskutovat</w:t>
      </w:r>
      <w:proofErr w:type="spellEnd"/>
      <w:r>
        <w:rPr>
          <w:lang w:val="en-US"/>
        </w:rPr>
        <w:t xml:space="preserve"> </w:t>
      </w:r>
      <w:proofErr w:type="spellStart"/>
      <w:r>
        <w:rPr>
          <w:lang w:val="en-US"/>
        </w:rPr>
        <w:t>bude</w:t>
      </w:r>
      <w:proofErr w:type="spellEnd"/>
      <w:r>
        <w:rPr>
          <w:lang w:val="en-US"/>
        </w:rPr>
        <w:t xml:space="preserve"> </w:t>
      </w:r>
      <w:proofErr w:type="spellStart"/>
      <w:r>
        <w:rPr>
          <w:lang w:val="en-US"/>
        </w:rPr>
        <w:t>celá</w:t>
      </w:r>
      <w:proofErr w:type="spellEnd"/>
      <w:r>
        <w:rPr>
          <w:lang w:val="en-US"/>
        </w:rPr>
        <w:t xml:space="preserve"> </w:t>
      </w:r>
      <w:proofErr w:type="spellStart"/>
      <w:r>
        <w:rPr>
          <w:lang w:val="en-US"/>
        </w:rPr>
        <w:t>řada</w:t>
      </w:r>
      <w:proofErr w:type="spellEnd"/>
      <w:r>
        <w:rPr>
          <w:lang w:val="en-US"/>
        </w:rPr>
        <w:t xml:space="preserve"> </w:t>
      </w:r>
      <w:proofErr w:type="spellStart"/>
      <w:r>
        <w:rPr>
          <w:lang w:val="en-US"/>
        </w:rPr>
        <w:t>našich</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zahraničních</w:t>
      </w:r>
      <w:proofErr w:type="spellEnd"/>
      <w:r>
        <w:rPr>
          <w:lang w:val="en-US"/>
        </w:rPr>
        <w:t xml:space="preserve"> </w:t>
      </w:r>
      <w:proofErr w:type="spellStart"/>
      <w:r>
        <w:rPr>
          <w:lang w:val="en-US"/>
        </w:rPr>
        <w:t>odborníků</w:t>
      </w:r>
      <w:proofErr w:type="spellEnd"/>
      <w:r>
        <w:rPr>
          <w:lang w:val="en-US"/>
        </w:rPr>
        <w:t xml:space="preserve"> z </w:t>
      </w:r>
      <w:proofErr w:type="spellStart"/>
      <w:r>
        <w:rPr>
          <w:lang w:val="en-US"/>
        </w:rPr>
        <w:t>oboru</w:t>
      </w:r>
      <w:proofErr w:type="spellEnd"/>
      <w:r>
        <w:rPr>
          <w:lang w:val="en-US"/>
        </w:rPr>
        <w:t xml:space="preserve"> </w:t>
      </w:r>
      <w:proofErr w:type="spellStart"/>
      <w:r>
        <w:rPr>
          <w:lang w:val="en-US"/>
        </w:rPr>
        <w:t>stavebnictví</w:t>
      </w:r>
      <w:proofErr w:type="spellEnd"/>
      <w:r>
        <w:t>:</w:t>
      </w:r>
      <w:r>
        <w:rPr>
          <w:b/>
          <w:bCs/>
        </w:rPr>
        <w:t xml:space="preserve"> Lutz </w:t>
      </w:r>
      <w:proofErr w:type="spellStart"/>
      <w:r>
        <w:rPr>
          <w:b/>
          <w:bCs/>
        </w:rPr>
        <w:t>Bettels</w:t>
      </w:r>
      <w:proofErr w:type="spellEnd"/>
      <w:r>
        <w:t xml:space="preserve"> </w:t>
      </w:r>
      <w:r>
        <w:rPr>
          <w:lang w:val="en-US"/>
        </w:rPr>
        <w:t xml:space="preserve">[D] </w:t>
      </w:r>
      <w:r>
        <w:t>(</w:t>
      </w:r>
      <w:proofErr w:type="spellStart"/>
      <w:r>
        <w:t>building</w:t>
      </w:r>
      <w:proofErr w:type="spellEnd"/>
      <w:r>
        <w:t xml:space="preserve"> Smart </w:t>
      </w:r>
      <w:proofErr w:type="spellStart"/>
      <w:r>
        <w:t>Germany</w:t>
      </w:r>
      <w:proofErr w:type="spellEnd"/>
      <w:r>
        <w:t xml:space="preserve">, </w:t>
      </w:r>
      <w:proofErr w:type="spellStart"/>
      <w:r>
        <w:t>Bentley</w:t>
      </w:r>
      <w:proofErr w:type="spellEnd"/>
      <w:r>
        <w:t xml:space="preserve"> Systems), </w:t>
      </w:r>
      <w:r>
        <w:rPr>
          <w:b/>
          <w:bCs/>
        </w:rPr>
        <w:t xml:space="preserve">Tuba </w:t>
      </w:r>
      <w:proofErr w:type="spellStart"/>
      <w:r>
        <w:rPr>
          <w:b/>
          <w:bCs/>
        </w:rPr>
        <w:t>Kocatürk</w:t>
      </w:r>
      <w:proofErr w:type="spellEnd"/>
      <w:r>
        <w:t xml:space="preserve"> </w:t>
      </w:r>
      <w:r>
        <w:rPr>
          <w:lang w:val="en-US"/>
        </w:rPr>
        <w:t>[TUR/UK]</w:t>
      </w:r>
      <w:r>
        <w:t xml:space="preserve"> (University </w:t>
      </w:r>
      <w:proofErr w:type="spellStart"/>
      <w:r>
        <w:t>of</w:t>
      </w:r>
      <w:proofErr w:type="spellEnd"/>
      <w:r>
        <w:t xml:space="preserve"> </w:t>
      </w:r>
      <w:proofErr w:type="spellStart"/>
      <w:r>
        <w:t>Salford</w:t>
      </w:r>
      <w:proofErr w:type="spellEnd"/>
      <w:r>
        <w:t>)</w:t>
      </w:r>
      <w:r>
        <w:rPr>
          <w:lang w:val="en-US"/>
        </w:rPr>
        <w:t xml:space="preserve">, </w:t>
      </w:r>
      <w:proofErr w:type="spellStart"/>
      <w:r>
        <w:rPr>
          <w:b/>
          <w:bCs/>
          <w:lang w:val="en-US"/>
        </w:rPr>
        <w:t>Pavel</w:t>
      </w:r>
      <w:proofErr w:type="spellEnd"/>
      <w:r>
        <w:rPr>
          <w:b/>
          <w:bCs/>
          <w:lang w:val="en-US"/>
        </w:rPr>
        <w:t xml:space="preserve"> </w:t>
      </w:r>
      <w:proofErr w:type="spellStart"/>
      <w:r>
        <w:rPr>
          <w:b/>
          <w:bCs/>
          <w:lang w:val="en-US"/>
        </w:rPr>
        <w:t>Hlad</w:t>
      </w:r>
      <w:r>
        <w:rPr>
          <w:b/>
          <w:bCs/>
        </w:rPr>
        <w:t>ík</w:t>
      </w:r>
      <w:proofErr w:type="spellEnd"/>
      <w:r>
        <w:t xml:space="preserve"> </w:t>
      </w:r>
      <w:r>
        <w:rPr>
          <w:lang w:val="en-US"/>
        </w:rPr>
        <w:t xml:space="preserve">[CZ/UK] </w:t>
      </w:r>
      <w:r>
        <w:t xml:space="preserve">(AECOM </w:t>
      </w:r>
      <w:proofErr w:type="spellStart"/>
      <w:r>
        <w:t>Global</w:t>
      </w:r>
      <w:proofErr w:type="spellEnd"/>
      <w:r>
        <w:t xml:space="preserve"> </w:t>
      </w:r>
      <w:proofErr w:type="spellStart"/>
      <w:r>
        <w:t>Sports</w:t>
      </w:r>
      <w:proofErr w:type="spellEnd"/>
      <w:r>
        <w:t xml:space="preserve">), </w:t>
      </w:r>
      <w:proofErr w:type="spellStart"/>
      <w:r>
        <w:rPr>
          <w:b/>
          <w:bCs/>
        </w:rPr>
        <w:t>Leif</w:t>
      </w:r>
      <w:proofErr w:type="spellEnd"/>
      <w:r>
        <w:rPr>
          <w:b/>
          <w:bCs/>
        </w:rPr>
        <w:t xml:space="preserve"> </w:t>
      </w:r>
      <w:proofErr w:type="spellStart"/>
      <w:r>
        <w:rPr>
          <w:b/>
          <w:bCs/>
        </w:rPr>
        <w:t>Granholm</w:t>
      </w:r>
      <w:proofErr w:type="spellEnd"/>
      <w:r>
        <w:t xml:space="preserve"> </w:t>
      </w:r>
      <w:r>
        <w:rPr>
          <w:lang w:val="en-US"/>
        </w:rPr>
        <w:t xml:space="preserve">[SE/FI] </w:t>
      </w:r>
      <w:r>
        <w:t>(</w:t>
      </w:r>
      <w:proofErr w:type="spellStart"/>
      <w:r>
        <w:rPr>
          <w:lang w:val="en-US"/>
        </w:rPr>
        <w:t>Tekla</w:t>
      </w:r>
      <w:proofErr w:type="spellEnd"/>
      <w:r>
        <w:rPr>
          <w:lang w:val="en-US"/>
        </w:rPr>
        <w:t>, Open BIM</w:t>
      </w:r>
      <w:r>
        <w:t>)</w:t>
      </w:r>
      <w:r>
        <w:rPr>
          <w:lang w:val="en-US"/>
        </w:rPr>
        <w:t xml:space="preserve">, </w:t>
      </w:r>
      <w:r>
        <w:rPr>
          <w:b/>
          <w:bCs/>
          <w:lang w:val="en-US"/>
        </w:rPr>
        <w:t xml:space="preserve">Richard </w:t>
      </w:r>
      <w:proofErr w:type="spellStart"/>
      <w:r>
        <w:rPr>
          <w:b/>
          <w:bCs/>
          <w:lang w:val="en-US"/>
        </w:rPr>
        <w:t>Shennan</w:t>
      </w:r>
      <w:proofErr w:type="spellEnd"/>
      <w:r>
        <w:rPr>
          <w:lang w:val="en-US"/>
        </w:rPr>
        <w:t xml:space="preserve"> [UK] </w:t>
      </w:r>
      <w:r>
        <w:t xml:space="preserve">(Mott MacDonald), </w:t>
      </w:r>
      <w:r>
        <w:rPr>
          <w:b/>
          <w:bCs/>
        </w:rPr>
        <w:t>Milan Hampl</w:t>
      </w:r>
      <w:r>
        <w:t xml:space="preserve"> </w:t>
      </w:r>
      <w:r>
        <w:rPr>
          <w:lang w:val="en-US"/>
        </w:rPr>
        <w:t xml:space="preserve">[CZ] </w:t>
      </w:r>
      <w:r>
        <w:t xml:space="preserve">(IFMA CZ), </w:t>
      </w:r>
      <w:r>
        <w:rPr>
          <w:b/>
          <w:bCs/>
        </w:rPr>
        <w:t>Stephen Hamil</w:t>
      </w:r>
      <w:r>
        <w:t xml:space="preserve"> </w:t>
      </w:r>
      <w:r>
        <w:rPr>
          <w:lang w:val="en-US"/>
        </w:rPr>
        <w:t xml:space="preserve">[UK] </w:t>
      </w:r>
      <w:r>
        <w:t>(</w:t>
      </w:r>
      <w:r>
        <w:rPr>
          <w:lang w:val="en-US"/>
        </w:rPr>
        <w:t>NBS, RIBA Enterprises</w:t>
      </w:r>
      <w:r>
        <w:t>)</w:t>
      </w:r>
      <w:r>
        <w:rPr>
          <w:lang w:val="en-US"/>
        </w:rPr>
        <w:t xml:space="preserve">, </w:t>
      </w:r>
      <w:proofErr w:type="spellStart"/>
      <w:r>
        <w:rPr>
          <w:b/>
          <w:bCs/>
          <w:lang w:val="en-US"/>
        </w:rPr>
        <w:t>Miroslav</w:t>
      </w:r>
      <w:proofErr w:type="spellEnd"/>
      <w:r>
        <w:rPr>
          <w:b/>
          <w:bCs/>
          <w:lang w:val="en-US"/>
        </w:rPr>
        <w:t xml:space="preserve"> V</w:t>
      </w:r>
      <w:r>
        <w:rPr>
          <w:b/>
          <w:bCs/>
        </w:rPr>
        <w:t>yčítal</w:t>
      </w:r>
      <w:r>
        <w:t xml:space="preserve"> </w:t>
      </w:r>
      <w:r>
        <w:rPr>
          <w:lang w:val="en-US"/>
        </w:rPr>
        <w:t xml:space="preserve">[CZ] </w:t>
      </w:r>
      <w:r>
        <w:t xml:space="preserve">(Skanska), </w:t>
      </w:r>
      <w:r>
        <w:rPr>
          <w:b/>
          <w:bCs/>
        </w:rPr>
        <w:t>Štěpánka Tomanová</w:t>
      </w:r>
      <w:r>
        <w:t xml:space="preserve"> </w:t>
      </w:r>
      <w:r>
        <w:rPr>
          <w:lang w:val="en-US"/>
        </w:rPr>
        <w:t xml:space="preserve">[CZ] </w:t>
      </w:r>
      <w:r>
        <w:t xml:space="preserve">(Walinger), </w:t>
      </w:r>
      <w:r>
        <w:rPr>
          <w:lang w:val="en-US"/>
        </w:rPr>
        <w:t xml:space="preserve"> </w:t>
      </w:r>
      <w:r>
        <w:rPr>
          <w:b/>
          <w:bCs/>
        </w:rPr>
        <w:t>Jan Kolomazník</w:t>
      </w:r>
      <w:r>
        <w:t xml:space="preserve"> </w:t>
      </w:r>
      <w:r>
        <w:rPr>
          <w:lang w:val="en-US"/>
        </w:rPr>
        <w:t xml:space="preserve">[CZ] </w:t>
      </w:r>
      <w:r>
        <w:t>(ÚNMZ) a další...</w:t>
      </w:r>
    </w:p>
    <w:p w:rsidR="0055430C" w:rsidRPr="00C21F6E" w:rsidRDefault="0055430C" w:rsidP="0055430C">
      <w:pPr>
        <w:rPr>
          <w:rFonts w:ascii="Times New Roman" w:hAnsi="Times New Roman"/>
        </w:rPr>
      </w:pPr>
      <w:r>
        <w:t xml:space="preserve">BIM Day se koná 12. června 2012 od 9:00 do 19:00 hodin v přednáškovém sále </w:t>
      </w:r>
      <w:r w:rsidR="0067260E">
        <w:t>Gočár</w:t>
      </w:r>
      <w:r>
        <w:t xml:space="preserve"> na Fakultě architektury ČVUT v Praze. Podrobné informace o konferenci s kompletním programem naleznete na stránkách </w:t>
      </w:r>
      <w:hyperlink r:id="rId9" w:history="1">
        <w:r>
          <w:rPr>
            <w:rStyle w:val="Hypertextovodkaz"/>
          </w:rPr>
          <w:t>http://www.czbim.org/</w:t>
        </w:r>
      </w:hyperlink>
      <w:r>
        <w:t>. Organizátorem konference je Odborná rada pro BIM. Záštitu nad konferencí převzala Česká komora architektů a Česká komora autorizovaných inženýrů</w:t>
      </w:r>
      <w:r w:rsidR="00DD5AF6" w:rsidRPr="00DD5AF6">
        <w:t xml:space="preserve"> a techniků</w:t>
      </w:r>
      <w:r w:rsidR="00BE2AAB">
        <w:t xml:space="preserve"> činných ve výstavbě</w:t>
      </w:r>
      <w:bookmarkStart w:id="0" w:name="_GoBack"/>
      <w:bookmarkEnd w:id="0"/>
      <w:r>
        <w:t xml:space="preserve">. </w:t>
      </w:r>
    </w:p>
    <w:p w:rsidR="0055430C" w:rsidRDefault="0055430C" w:rsidP="0055430C">
      <w:r>
        <w:rPr>
          <w:b/>
          <w:bCs/>
        </w:rPr>
        <w:t>Zakládající členové:</w:t>
      </w:r>
      <w:r w:rsidR="0067260E">
        <w:rPr>
          <w:b/>
          <w:bCs/>
        </w:rPr>
        <w:t xml:space="preserve"> </w:t>
      </w:r>
      <w:r>
        <w:t xml:space="preserve">Bentley Systems ČR, Centrum pro podporu počítačové grafiky ČR, Data Design </w:t>
      </w:r>
      <w:r w:rsidR="00FC2C09">
        <w:t>System, FADW, Skanska</w:t>
      </w:r>
      <w:r>
        <w:rPr>
          <w:lang w:val="en-US"/>
        </w:rPr>
        <w:t>;</w:t>
      </w:r>
      <w:r>
        <w:t xml:space="preserve"> </w:t>
      </w:r>
      <w:r>
        <w:br/>
      </w:r>
      <w:r>
        <w:rPr>
          <w:b/>
          <w:bCs/>
        </w:rPr>
        <w:t>Hlavní partneři:</w:t>
      </w:r>
      <w:r w:rsidR="0067260E">
        <w:t xml:space="preserve"> Nemetschek, Tekla</w:t>
      </w:r>
      <w:r>
        <w:br/>
      </w:r>
      <w:r>
        <w:rPr>
          <w:b/>
          <w:bCs/>
        </w:rPr>
        <w:t>Záštita:</w:t>
      </w:r>
      <w:r>
        <w:t xml:space="preserve"> ČKA, ČKAIT, ČSSI, SPS, CACE, SZV</w:t>
      </w:r>
      <w:r>
        <w:rPr>
          <w:lang w:val="en-US"/>
        </w:rPr>
        <w:t>;</w:t>
      </w:r>
      <w:r>
        <w:t xml:space="preserve"> </w:t>
      </w:r>
      <w:r>
        <w:br/>
      </w:r>
      <w:r>
        <w:rPr>
          <w:b/>
          <w:bCs/>
        </w:rPr>
        <w:t>Spolupráce:</w:t>
      </w:r>
      <w:r>
        <w:t xml:space="preserve"> Envi A., Asociace PPP, ČAOK, IFMA CZ </w:t>
      </w:r>
      <w:r>
        <w:br/>
      </w:r>
      <w:r>
        <w:rPr>
          <w:b/>
          <w:bCs/>
        </w:rPr>
        <w:t>Mediální partneři:</w:t>
      </w:r>
      <w:r>
        <w:t xml:space="preserve"> ARCHINEWS, BETON TKS, GEOBUSINESS, IT CAD, KONSTRUKCE,</w:t>
      </w:r>
      <w:r w:rsidR="0067260E">
        <w:t xml:space="preserve"> Podnikatel, STAVBA, Stavební fó</w:t>
      </w:r>
      <w:r>
        <w:t xml:space="preserve">rum, </w:t>
      </w:r>
      <w:r>
        <w:rPr>
          <w:lang w:val="en-US"/>
        </w:rPr>
        <w:t>TZB</w:t>
      </w:r>
      <w:r>
        <w:t>-info, EARCH.CZ, EPOD.CZ</w:t>
      </w:r>
      <w:r>
        <w:rPr>
          <w:lang w:val="en-US"/>
        </w:rPr>
        <w:t>;</w:t>
      </w:r>
      <w:r>
        <w:t xml:space="preserve"> </w:t>
      </w:r>
      <w:r>
        <w:br/>
      </w:r>
      <w:r>
        <w:rPr>
          <w:b/>
          <w:bCs/>
        </w:rPr>
        <w:t>Strategičtí partneři:</w:t>
      </w:r>
      <w:r>
        <w:t xml:space="preserve"> FSv ČVUT v Praze, Molab FA ČVUT v Praze, </w:t>
      </w:r>
    </w:p>
    <w:p w:rsidR="0067260E" w:rsidRDefault="0067260E" w:rsidP="0067260E">
      <w:pPr>
        <w:spacing w:after="120" w:line="240" w:lineRule="auto"/>
        <w:jc w:val="center"/>
        <w:rPr>
          <w:rFonts w:cs="Calibri"/>
        </w:rPr>
      </w:pPr>
    </w:p>
    <w:p w:rsidR="0067260E" w:rsidRPr="0067260E" w:rsidRDefault="0067260E" w:rsidP="0067260E">
      <w:pPr>
        <w:spacing w:after="120" w:line="240" w:lineRule="auto"/>
        <w:jc w:val="center"/>
        <w:rPr>
          <w:rFonts w:cs="Calibri"/>
        </w:rPr>
      </w:pPr>
      <w:r w:rsidRPr="0067260E">
        <w:rPr>
          <w:rFonts w:cs="Calibri"/>
        </w:rPr>
        <w:t>####</w:t>
      </w:r>
    </w:p>
    <w:p w:rsidR="00CA3A1B" w:rsidRPr="0067260E" w:rsidRDefault="00CA3A1B" w:rsidP="00CA3A1B">
      <w:pPr>
        <w:rPr>
          <w:sz w:val="18"/>
          <w:szCs w:val="18"/>
        </w:rPr>
      </w:pPr>
      <w:r w:rsidRPr="000409B4">
        <w:rPr>
          <w:b/>
          <w:sz w:val="18"/>
          <w:szCs w:val="18"/>
        </w:rPr>
        <w:t>Odborná rada pro BIM</w:t>
      </w:r>
      <w:r w:rsidRPr="000409B4">
        <w:rPr>
          <w:sz w:val="18"/>
          <w:szCs w:val="18"/>
        </w:rPr>
        <w:t xml:space="preserve"> je otevřenou, neziskovou a nestátní organizací sdružující členy, firmy i jednotlivce za účelem sdílení a popularizace nové metodiky práce, která je spojena se zavedením Informačního modelu budovy (BIM) do stavební praxe. Přijetí BIM metodiky práce ve stavebnictví bude mít vliv na všechny účastníky stavebního procesu od projekční činnosti, přes řízení a realizace stavebních zakázek, správu a údržbu nemovitostí až po skončení životnosti budovy, v celém životním cyklu staveb.</w:t>
      </w:r>
      <w:r>
        <w:rPr>
          <w:sz w:val="18"/>
          <w:szCs w:val="18"/>
        </w:rPr>
        <w:t xml:space="preserve"> </w:t>
      </w:r>
      <w:r w:rsidRPr="000409B4">
        <w:rPr>
          <w:sz w:val="18"/>
          <w:szCs w:val="18"/>
        </w:rPr>
        <w:t>Cílem aktivit organizovaných Odbornou radou pro BIM je rozpoutání diskuze nad možnostmi metody BIM a jejím postupným zaváděním do stavebnictví i správy majetku. Potenciál vkládaný do BIM metodiky práce jasně potvrzují s</w:t>
      </w:r>
      <w:r>
        <w:rPr>
          <w:sz w:val="18"/>
          <w:szCs w:val="18"/>
        </w:rPr>
        <w:t>ignály z více evropských států.</w:t>
      </w:r>
    </w:p>
    <w:p w:rsidR="00CA3A1B" w:rsidRDefault="00CA3A1B" w:rsidP="0067260E">
      <w:pPr>
        <w:rPr>
          <w:b/>
        </w:rPr>
      </w:pPr>
    </w:p>
    <w:p w:rsidR="0067260E" w:rsidRPr="000409B4" w:rsidRDefault="0067260E" w:rsidP="0067260E">
      <w:r w:rsidRPr="000409B4">
        <w:rPr>
          <w:b/>
        </w:rPr>
        <w:t>Kontakt pro média:</w:t>
      </w:r>
      <w:r>
        <w:br/>
      </w:r>
      <w:r w:rsidRPr="000409B4">
        <w:t>Ing.arch. Marika</w:t>
      </w:r>
      <w:r>
        <w:t xml:space="preserve"> Hrdinová, Odborná rada pro BIM</w:t>
      </w:r>
      <w:r>
        <w:br/>
        <w:t xml:space="preserve">e-mail: </w:t>
      </w:r>
      <w:hyperlink r:id="rId10" w:history="1">
        <w:r w:rsidRPr="00927F4D">
          <w:rPr>
            <w:rStyle w:val="Hypertextovodkaz"/>
          </w:rPr>
          <w:t>hrdinova@czbim.org</w:t>
        </w:r>
      </w:hyperlink>
      <w:r>
        <w:br/>
      </w:r>
      <w:r w:rsidRPr="000409B4">
        <w:t>tel: 775 600 925</w:t>
      </w:r>
    </w:p>
    <w:sectPr w:rsidR="0067260E" w:rsidRPr="000409B4" w:rsidSect="00FC2C09">
      <w:headerReference w:type="default" r:id="rId11"/>
      <w:footerReference w:type="default" r:id="rId12"/>
      <w:pgSz w:w="11906" w:h="16838"/>
      <w:pgMar w:top="2694" w:right="1418"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FBB" w:rsidRDefault="00726FBB" w:rsidP="004F1C1C">
      <w:pPr>
        <w:spacing w:after="0" w:line="240" w:lineRule="auto"/>
      </w:pPr>
      <w:r>
        <w:separator/>
      </w:r>
    </w:p>
  </w:endnote>
  <w:endnote w:type="continuationSeparator" w:id="0">
    <w:p w:rsidR="00726FBB" w:rsidRDefault="00726FBB" w:rsidP="004F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6E" w:rsidRDefault="00C21F6E">
    <w:pPr>
      <w:pStyle w:val="Zpat"/>
    </w:pPr>
    <w:r>
      <w:rPr>
        <w:noProof/>
        <w:lang w:eastAsia="cs-CZ"/>
      </w:rPr>
      <w:drawing>
        <wp:anchor distT="0" distB="0" distL="114300" distR="114300" simplePos="0" relativeHeight="251660288" behindDoc="1" locked="0" layoutInCell="1" allowOverlap="1">
          <wp:simplePos x="0" y="0"/>
          <wp:positionH relativeFrom="column">
            <wp:posOffset>-799465</wp:posOffset>
          </wp:positionH>
          <wp:positionV relativeFrom="paragraph">
            <wp:posOffset>-494665</wp:posOffset>
          </wp:positionV>
          <wp:extent cx="6905625" cy="861358"/>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BIM-papir-paticka.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5625" cy="86135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FBB" w:rsidRDefault="00726FBB" w:rsidP="004F1C1C">
      <w:pPr>
        <w:spacing w:after="0" w:line="240" w:lineRule="auto"/>
      </w:pPr>
      <w:r>
        <w:separator/>
      </w:r>
    </w:p>
  </w:footnote>
  <w:footnote w:type="continuationSeparator" w:id="0">
    <w:p w:rsidR="00726FBB" w:rsidRDefault="00726FBB" w:rsidP="004F1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6E" w:rsidRDefault="00C21F6E" w:rsidP="006F77B9">
    <w:pPr>
      <w:pStyle w:val="Zhlav"/>
      <w:jc w:val="center"/>
    </w:pPr>
    <w:r>
      <w:rPr>
        <w:noProof/>
        <w:lang w:eastAsia="cs-CZ"/>
      </w:rPr>
      <w:drawing>
        <wp:anchor distT="0" distB="0" distL="114300" distR="114300" simplePos="0" relativeHeight="251658240" behindDoc="1" locked="0" layoutInCell="1" allowOverlap="1">
          <wp:simplePos x="0" y="0"/>
          <wp:positionH relativeFrom="column">
            <wp:posOffset>-727966</wp:posOffset>
          </wp:positionH>
          <wp:positionV relativeFrom="paragraph">
            <wp:posOffset>46990</wp:posOffset>
          </wp:positionV>
          <wp:extent cx="2350013" cy="1274067"/>
          <wp:effectExtent l="0" t="0" r="0" b="254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BIM-papir-hlavicka.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013" cy="127406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B541D"/>
    <w:multiLevelType w:val="hybridMultilevel"/>
    <w:tmpl w:val="6A407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2814062"/>
    <w:multiLevelType w:val="multilevel"/>
    <w:tmpl w:val="66321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816242"/>
    <w:multiLevelType w:val="hybridMultilevel"/>
    <w:tmpl w:val="AABC7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1C1C"/>
    <w:rsid w:val="00045483"/>
    <w:rsid w:val="00080D7A"/>
    <w:rsid w:val="000A4E04"/>
    <w:rsid w:val="000D5256"/>
    <w:rsid w:val="00110ECE"/>
    <w:rsid w:val="00121610"/>
    <w:rsid w:val="001A3B78"/>
    <w:rsid w:val="001C390B"/>
    <w:rsid w:val="00262441"/>
    <w:rsid w:val="0028517C"/>
    <w:rsid w:val="002D3745"/>
    <w:rsid w:val="002E5571"/>
    <w:rsid w:val="002F6001"/>
    <w:rsid w:val="003248CA"/>
    <w:rsid w:val="003532CC"/>
    <w:rsid w:val="003E034A"/>
    <w:rsid w:val="003E2A20"/>
    <w:rsid w:val="00430537"/>
    <w:rsid w:val="0044621B"/>
    <w:rsid w:val="004C5A29"/>
    <w:rsid w:val="004E712C"/>
    <w:rsid w:val="004F1C1C"/>
    <w:rsid w:val="005207D5"/>
    <w:rsid w:val="00525373"/>
    <w:rsid w:val="0055430C"/>
    <w:rsid w:val="005550E9"/>
    <w:rsid w:val="00575871"/>
    <w:rsid w:val="005E1C1A"/>
    <w:rsid w:val="00613A90"/>
    <w:rsid w:val="0063568D"/>
    <w:rsid w:val="00660C7E"/>
    <w:rsid w:val="0067260E"/>
    <w:rsid w:val="006B7262"/>
    <w:rsid w:val="006C067A"/>
    <w:rsid w:val="006C07D6"/>
    <w:rsid w:val="006D5322"/>
    <w:rsid w:val="006D6E13"/>
    <w:rsid w:val="006E2A95"/>
    <w:rsid w:val="006F77B9"/>
    <w:rsid w:val="00726FBB"/>
    <w:rsid w:val="00740043"/>
    <w:rsid w:val="00787AEB"/>
    <w:rsid w:val="007A47F8"/>
    <w:rsid w:val="007A7A26"/>
    <w:rsid w:val="007C04FE"/>
    <w:rsid w:val="007D2D91"/>
    <w:rsid w:val="007E119A"/>
    <w:rsid w:val="007F1C1F"/>
    <w:rsid w:val="00825428"/>
    <w:rsid w:val="00846124"/>
    <w:rsid w:val="00873553"/>
    <w:rsid w:val="008F6832"/>
    <w:rsid w:val="009153F8"/>
    <w:rsid w:val="00961C29"/>
    <w:rsid w:val="00992632"/>
    <w:rsid w:val="009B61C7"/>
    <w:rsid w:val="009D2572"/>
    <w:rsid w:val="009E626A"/>
    <w:rsid w:val="009E7CA4"/>
    <w:rsid w:val="00A32661"/>
    <w:rsid w:val="00A91A5F"/>
    <w:rsid w:val="00A91E1D"/>
    <w:rsid w:val="00A92CE7"/>
    <w:rsid w:val="00AA38C6"/>
    <w:rsid w:val="00B26F9A"/>
    <w:rsid w:val="00B61BD4"/>
    <w:rsid w:val="00BA5BD2"/>
    <w:rsid w:val="00BB4C24"/>
    <w:rsid w:val="00BE2AAB"/>
    <w:rsid w:val="00BE5A8A"/>
    <w:rsid w:val="00C02CB5"/>
    <w:rsid w:val="00C06707"/>
    <w:rsid w:val="00C21F6E"/>
    <w:rsid w:val="00CA3A1B"/>
    <w:rsid w:val="00CB7653"/>
    <w:rsid w:val="00CE1537"/>
    <w:rsid w:val="00D013FA"/>
    <w:rsid w:val="00D06FCC"/>
    <w:rsid w:val="00D34A98"/>
    <w:rsid w:val="00DD5AF6"/>
    <w:rsid w:val="00E95799"/>
    <w:rsid w:val="00EC7FBF"/>
    <w:rsid w:val="00F226DD"/>
    <w:rsid w:val="00F60CA0"/>
    <w:rsid w:val="00F805F1"/>
    <w:rsid w:val="00F81D67"/>
    <w:rsid w:val="00FC2C0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90B"/>
  </w:style>
  <w:style w:type="paragraph" w:styleId="Nadpis1">
    <w:name w:val="heading 1"/>
    <w:basedOn w:val="Normln"/>
    <w:next w:val="Normln"/>
    <w:link w:val="Nadpis1Char"/>
    <w:uiPriority w:val="9"/>
    <w:qFormat/>
    <w:rsid w:val="007A4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E1C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D06F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1C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1C1C"/>
  </w:style>
  <w:style w:type="paragraph" w:styleId="Zpat">
    <w:name w:val="footer"/>
    <w:basedOn w:val="Normln"/>
    <w:link w:val="ZpatChar"/>
    <w:uiPriority w:val="99"/>
    <w:unhideWhenUsed/>
    <w:rsid w:val="004F1C1C"/>
    <w:pPr>
      <w:tabs>
        <w:tab w:val="center" w:pos="4536"/>
        <w:tab w:val="right" w:pos="9072"/>
      </w:tabs>
      <w:spacing w:after="0" w:line="240" w:lineRule="auto"/>
    </w:pPr>
  </w:style>
  <w:style w:type="character" w:customStyle="1" w:styleId="ZpatChar">
    <w:name w:val="Zápatí Char"/>
    <w:basedOn w:val="Standardnpsmoodstavce"/>
    <w:link w:val="Zpat"/>
    <w:uiPriority w:val="99"/>
    <w:rsid w:val="004F1C1C"/>
  </w:style>
  <w:style w:type="paragraph" w:styleId="Textbubliny">
    <w:name w:val="Balloon Text"/>
    <w:basedOn w:val="Normln"/>
    <w:link w:val="TextbublinyChar"/>
    <w:uiPriority w:val="99"/>
    <w:semiHidden/>
    <w:unhideWhenUsed/>
    <w:rsid w:val="004F1C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1C1C"/>
    <w:rPr>
      <w:rFonts w:ascii="Tahoma" w:hAnsi="Tahoma" w:cs="Tahoma"/>
      <w:sz w:val="16"/>
      <w:szCs w:val="16"/>
    </w:rPr>
  </w:style>
  <w:style w:type="paragraph" w:styleId="Odstavecseseznamem">
    <w:name w:val="List Paragraph"/>
    <w:basedOn w:val="Normln"/>
    <w:uiPriority w:val="34"/>
    <w:qFormat/>
    <w:rsid w:val="00AA38C6"/>
    <w:pPr>
      <w:ind w:left="720"/>
      <w:contextualSpacing/>
    </w:pPr>
  </w:style>
  <w:style w:type="character" w:styleId="Hypertextovodkaz">
    <w:name w:val="Hyperlink"/>
    <w:basedOn w:val="Standardnpsmoodstavce"/>
    <w:uiPriority w:val="99"/>
    <w:unhideWhenUsed/>
    <w:rsid w:val="00AA38C6"/>
    <w:rPr>
      <w:color w:val="0000FF" w:themeColor="hyperlink"/>
      <w:u w:val="single"/>
    </w:rPr>
  </w:style>
  <w:style w:type="character" w:customStyle="1" w:styleId="Nadpis2Char">
    <w:name w:val="Nadpis 2 Char"/>
    <w:basedOn w:val="Standardnpsmoodstavce"/>
    <w:link w:val="Nadpis2"/>
    <w:uiPriority w:val="9"/>
    <w:rsid w:val="005E1C1A"/>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unhideWhenUsed/>
    <w:rsid w:val="00D06FCC"/>
    <w:pPr>
      <w:suppressAutoHyphens/>
      <w:spacing w:before="280" w:after="280" w:line="240" w:lineRule="auto"/>
    </w:pPr>
    <w:rPr>
      <w:rFonts w:ascii="Calibri" w:eastAsia="Times New Roman" w:hAnsi="Calibri" w:cs="Times New Roman"/>
      <w:sz w:val="20"/>
      <w:szCs w:val="24"/>
      <w:lang w:eastAsia="ar-SA"/>
    </w:rPr>
  </w:style>
  <w:style w:type="character" w:customStyle="1" w:styleId="shorttext">
    <w:name w:val="short_text"/>
    <w:rsid w:val="00D06FCC"/>
  </w:style>
  <w:style w:type="character" w:customStyle="1" w:styleId="hps">
    <w:name w:val="hps"/>
    <w:rsid w:val="00D06FCC"/>
  </w:style>
  <w:style w:type="character" w:customStyle="1" w:styleId="Nadpis4Char">
    <w:name w:val="Nadpis 4 Char"/>
    <w:basedOn w:val="Standardnpsmoodstavce"/>
    <w:link w:val="Nadpis4"/>
    <w:uiPriority w:val="9"/>
    <w:semiHidden/>
    <w:rsid w:val="00D06FCC"/>
    <w:rPr>
      <w:rFonts w:asciiTheme="majorHAnsi" w:eastAsiaTheme="majorEastAsia" w:hAnsiTheme="majorHAnsi" w:cstheme="majorBidi"/>
      <w:b/>
      <w:bCs/>
      <w:i/>
      <w:iCs/>
      <w:color w:val="4F81BD" w:themeColor="accent1"/>
    </w:rPr>
  </w:style>
  <w:style w:type="character" w:customStyle="1" w:styleId="Nadpis1Char">
    <w:name w:val="Nadpis 1 Char"/>
    <w:basedOn w:val="Standardnpsmoodstavce"/>
    <w:link w:val="Nadpis1"/>
    <w:uiPriority w:val="9"/>
    <w:rsid w:val="007A47F8"/>
    <w:rPr>
      <w:rFonts w:asciiTheme="majorHAnsi" w:eastAsiaTheme="majorEastAsia" w:hAnsiTheme="majorHAnsi" w:cstheme="majorBidi"/>
      <w:b/>
      <w:bCs/>
      <w:color w:val="365F91" w:themeColor="accent1" w:themeShade="BF"/>
      <w:sz w:val="28"/>
      <w:szCs w:val="28"/>
    </w:rPr>
  </w:style>
  <w:style w:type="paragraph" w:styleId="Podtitul">
    <w:name w:val="Subtitle"/>
    <w:basedOn w:val="Normln"/>
    <w:next w:val="Normln"/>
    <w:link w:val="PodtitulChar"/>
    <w:uiPriority w:val="11"/>
    <w:qFormat/>
    <w:rsid w:val="005543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55430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A4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E1C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D06F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1C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1C1C"/>
  </w:style>
  <w:style w:type="paragraph" w:styleId="Zpat">
    <w:name w:val="footer"/>
    <w:basedOn w:val="Normln"/>
    <w:link w:val="ZpatChar"/>
    <w:uiPriority w:val="99"/>
    <w:unhideWhenUsed/>
    <w:rsid w:val="004F1C1C"/>
    <w:pPr>
      <w:tabs>
        <w:tab w:val="center" w:pos="4536"/>
        <w:tab w:val="right" w:pos="9072"/>
      </w:tabs>
      <w:spacing w:after="0" w:line="240" w:lineRule="auto"/>
    </w:pPr>
  </w:style>
  <w:style w:type="character" w:customStyle="1" w:styleId="ZpatChar">
    <w:name w:val="Zápatí Char"/>
    <w:basedOn w:val="Standardnpsmoodstavce"/>
    <w:link w:val="Zpat"/>
    <w:uiPriority w:val="99"/>
    <w:rsid w:val="004F1C1C"/>
  </w:style>
  <w:style w:type="paragraph" w:styleId="Textbubliny">
    <w:name w:val="Balloon Text"/>
    <w:basedOn w:val="Normln"/>
    <w:link w:val="TextbublinyChar"/>
    <w:uiPriority w:val="99"/>
    <w:semiHidden/>
    <w:unhideWhenUsed/>
    <w:rsid w:val="004F1C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1C1C"/>
    <w:rPr>
      <w:rFonts w:ascii="Tahoma" w:hAnsi="Tahoma" w:cs="Tahoma"/>
      <w:sz w:val="16"/>
      <w:szCs w:val="16"/>
    </w:rPr>
  </w:style>
  <w:style w:type="paragraph" w:styleId="Odstavecseseznamem">
    <w:name w:val="List Paragraph"/>
    <w:basedOn w:val="Normln"/>
    <w:uiPriority w:val="34"/>
    <w:qFormat/>
    <w:rsid w:val="00AA38C6"/>
    <w:pPr>
      <w:ind w:left="720"/>
      <w:contextualSpacing/>
    </w:pPr>
  </w:style>
  <w:style w:type="character" w:styleId="Hypertextovodkaz">
    <w:name w:val="Hyperlink"/>
    <w:basedOn w:val="Standardnpsmoodstavce"/>
    <w:uiPriority w:val="99"/>
    <w:unhideWhenUsed/>
    <w:rsid w:val="00AA38C6"/>
    <w:rPr>
      <w:color w:val="0000FF" w:themeColor="hyperlink"/>
      <w:u w:val="single"/>
    </w:rPr>
  </w:style>
  <w:style w:type="character" w:customStyle="1" w:styleId="Nadpis2Char">
    <w:name w:val="Nadpis 2 Char"/>
    <w:basedOn w:val="Standardnpsmoodstavce"/>
    <w:link w:val="Nadpis2"/>
    <w:uiPriority w:val="9"/>
    <w:rsid w:val="005E1C1A"/>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unhideWhenUsed/>
    <w:rsid w:val="00D06FCC"/>
    <w:pPr>
      <w:suppressAutoHyphens/>
      <w:spacing w:before="280" w:after="280" w:line="240" w:lineRule="auto"/>
    </w:pPr>
    <w:rPr>
      <w:rFonts w:ascii="Calibri" w:eastAsia="Times New Roman" w:hAnsi="Calibri" w:cs="Times New Roman"/>
      <w:sz w:val="20"/>
      <w:szCs w:val="24"/>
      <w:lang w:eastAsia="ar-SA"/>
    </w:rPr>
  </w:style>
  <w:style w:type="character" w:customStyle="1" w:styleId="shorttext">
    <w:name w:val="short_text"/>
    <w:rsid w:val="00D06FCC"/>
  </w:style>
  <w:style w:type="character" w:customStyle="1" w:styleId="hps">
    <w:name w:val="hps"/>
    <w:rsid w:val="00D06FCC"/>
  </w:style>
  <w:style w:type="character" w:customStyle="1" w:styleId="Nadpis4Char">
    <w:name w:val="Nadpis 4 Char"/>
    <w:basedOn w:val="Standardnpsmoodstavce"/>
    <w:link w:val="Nadpis4"/>
    <w:uiPriority w:val="9"/>
    <w:semiHidden/>
    <w:rsid w:val="00D06FCC"/>
    <w:rPr>
      <w:rFonts w:asciiTheme="majorHAnsi" w:eastAsiaTheme="majorEastAsia" w:hAnsiTheme="majorHAnsi" w:cstheme="majorBidi"/>
      <w:b/>
      <w:bCs/>
      <w:i/>
      <w:iCs/>
      <w:color w:val="4F81BD" w:themeColor="accent1"/>
    </w:rPr>
  </w:style>
  <w:style w:type="character" w:customStyle="1" w:styleId="Nadpis1Char">
    <w:name w:val="Nadpis 1 Char"/>
    <w:basedOn w:val="Standardnpsmoodstavce"/>
    <w:link w:val="Nadpis1"/>
    <w:uiPriority w:val="9"/>
    <w:rsid w:val="007A47F8"/>
    <w:rPr>
      <w:rFonts w:asciiTheme="majorHAnsi" w:eastAsiaTheme="majorEastAsia" w:hAnsiTheme="majorHAnsi" w:cstheme="majorBidi"/>
      <w:b/>
      <w:bCs/>
      <w:color w:val="365F91" w:themeColor="accent1" w:themeShade="BF"/>
      <w:sz w:val="28"/>
      <w:szCs w:val="28"/>
    </w:rPr>
  </w:style>
  <w:style w:type="paragraph" w:styleId="Podtitul">
    <w:name w:val="Subtitle"/>
    <w:basedOn w:val="Normln"/>
    <w:next w:val="Normln"/>
    <w:link w:val="PodtitulChar"/>
    <w:uiPriority w:val="11"/>
    <w:qFormat/>
    <w:rsid w:val="005543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55430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380">
      <w:bodyDiv w:val="1"/>
      <w:marLeft w:val="0"/>
      <w:marRight w:val="0"/>
      <w:marTop w:val="0"/>
      <w:marBottom w:val="0"/>
      <w:divBdr>
        <w:top w:val="none" w:sz="0" w:space="0" w:color="auto"/>
        <w:left w:val="none" w:sz="0" w:space="0" w:color="auto"/>
        <w:bottom w:val="none" w:sz="0" w:space="0" w:color="auto"/>
        <w:right w:val="none" w:sz="0" w:space="0" w:color="auto"/>
      </w:divBdr>
      <w:divsChild>
        <w:div w:id="1965499871">
          <w:marLeft w:val="0"/>
          <w:marRight w:val="0"/>
          <w:marTop w:val="0"/>
          <w:marBottom w:val="0"/>
          <w:divBdr>
            <w:top w:val="none" w:sz="0" w:space="0" w:color="auto"/>
            <w:left w:val="none" w:sz="0" w:space="0" w:color="auto"/>
            <w:bottom w:val="none" w:sz="0" w:space="0" w:color="auto"/>
            <w:right w:val="none" w:sz="0" w:space="0" w:color="auto"/>
          </w:divBdr>
        </w:div>
      </w:divsChild>
    </w:div>
    <w:div w:id="203100908">
      <w:bodyDiv w:val="1"/>
      <w:marLeft w:val="0"/>
      <w:marRight w:val="0"/>
      <w:marTop w:val="0"/>
      <w:marBottom w:val="0"/>
      <w:divBdr>
        <w:top w:val="none" w:sz="0" w:space="0" w:color="auto"/>
        <w:left w:val="none" w:sz="0" w:space="0" w:color="auto"/>
        <w:bottom w:val="none" w:sz="0" w:space="0" w:color="auto"/>
        <w:right w:val="none" w:sz="0" w:space="0" w:color="auto"/>
      </w:divBdr>
    </w:div>
    <w:div w:id="604311726">
      <w:bodyDiv w:val="1"/>
      <w:marLeft w:val="0"/>
      <w:marRight w:val="0"/>
      <w:marTop w:val="0"/>
      <w:marBottom w:val="0"/>
      <w:divBdr>
        <w:top w:val="none" w:sz="0" w:space="0" w:color="auto"/>
        <w:left w:val="none" w:sz="0" w:space="0" w:color="auto"/>
        <w:bottom w:val="none" w:sz="0" w:space="0" w:color="auto"/>
        <w:right w:val="none" w:sz="0" w:space="0" w:color="auto"/>
      </w:divBdr>
    </w:div>
    <w:div w:id="767819849">
      <w:bodyDiv w:val="1"/>
      <w:marLeft w:val="0"/>
      <w:marRight w:val="0"/>
      <w:marTop w:val="0"/>
      <w:marBottom w:val="0"/>
      <w:divBdr>
        <w:top w:val="none" w:sz="0" w:space="0" w:color="auto"/>
        <w:left w:val="none" w:sz="0" w:space="0" w:color="auto"/>
        <w:bottom w:val="none" w:sz="0" w:space="0" w:color="auto"/>
        <w:right w:val="none" w:sz="0" w:space="0" w:color="auto"/>
      </w:divBdr>
      <w:divsChild>
        <w:div w:id="1183670393">
          <w:marLeft w:val="0"/>
          <w:marRight w:val="0"/>
          <w:marTop w:val="0"/>
          <w:marBottom w:val="0"/>
          <w:divBdr>
            <w:top w:val="none" w:sz="0" w:space="0" w:color="auto"/>
            <w:left w:val="none" w:sz="0" w:space="0" w:color="auto"/>
            <w:bottom w:val="none" w:sz="0" w:space="0" w:color="auto"/>
            <w:right w:val="none" w:sz="0" w:space="0" w:color="auto"/>
          </w:divBdr>
        </w:div>
      </w:divsChild>
    </w:div>
    <w:div w:id="1070157530">
      <w:bodyDiv w:val="1"/>
      <w:marLeft w:val="0"/>
      <w:marRight w:val="0"/>
      <w:marTop w:val="0"/>
      <w:marBottom w:val="0"/>
      <w:divBdr>
        <w:top w:val="none" w:sz="0" w:space="0" w:color="auto"/>
        <w:left w:val="none" w:sz="0" w:space="0" w:color="auto"/>
        <w:bottom w:val="none" w:sz="0" w:space="0" w:color="auto"/>
        <w:right w:val="none" w:sz="0" w:space="0" w:color="auto"/>
      </w:divBdr>
    </w:div>
    <w:div w:id="1155878062">
      <w:bodyDiv w:val="1"/>
      <w:marLeft w:val="0"/>
      <w:marRight w:val="0"/>
      <w:marTop w:val="0"/>
      <w:marBottom w:val="0"/>
      <w:divBdr>
        <w:top w:val="none" w:sz="0" w:space="0" w:color="auto"/>
        <w:left w:val="none" w:sz="0" w:space="0" w:color="auto"/>
        <w:bottom w:val="none" w:sz="0" w:space="0" w:color="auto"/>
        <w:right w:val="none" w:sz="0" w:space="0" w:color="auto"/>
      </w:divBdr>
    </w:div>
    <w:div w:id="16110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rdinova@czbim.org" TargetMode="External"/><Relationship Id="rId4" Type="http://schemas.microsoft.com/office/2007/relationships/stylesWithEffects" Target="stylesWithEffects.xml"/><Relationship Id="rId9" Type="http://schemas.openxmlformats.org/officeDocument/2006/relationships/hyperlink" Target="http://www.czbim.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6D958-9D5C-4500-B39A-CE5EFC6A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733</Words>
  <Characters>4330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x</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earchitekt</dc:creator>
  <cp:lastModifiedBy>Mr.Vanek</cp:lastModifiedBy>
  <cp:revision>6</cp:revision>
  <cp:lastPrinted>2012-06-05T07:27:00Z</cp:lastPrinted>
  <dcterms:created xsi:type="dcterms:W3CDTF">2012-06-05T07:38:00Z</dcterms:created>
  <dcterms:modified xsi:type="dcterms:W3CDTF">2012-06-05T09:19:00Z</dcterms:modified>
</cp:coreProperties>
</file>